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A3B">
      <w:pPr>
        <w:shd w:val="clear" w:color="auto" w:fill="FFFFFF"/>
        <w:rPr>
          <w:vanish/>
          <w:color w:val="008000"/>
          <w:sz w:val="20"/>
          <w:szCs w:val="20"/>
        </w:rPr>
      </w:pPr>
      <w:bookmarkStart w:id="0" w:name="onLBC2038449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ОКОЗ:</w:t>
      </w:r>
    </w:p>
    <w:p w:rsidR="00000000" w:rsidRDefault="00831A3B">
      <w:pPr>
        <w:shd w:val="clear" w:color="auto" w:fill="FFFFFF"/>
        <w:divId w:val="1010791671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07.00.00.00 Молия ва кредит тўғрисидаги қонунчилик. Банк фаолияти / 07.24.00.00 Қимматли қоғозлар. Қимматли қоғозлар бозори / 07.24.02.00 Қимматли қоғозлар бозорининг умумий қоидалари]</w:t>
      </w:r>
    </w:p>
    <w:p w:rsidR="00000000" w:rsidRDefault="00831A3B">
      <w:pPr>
        <w:shd w:val="clear" w:color="auto" w:fill="FFFFFF"/>
        <w:divId w:val="776750465"/>
        <w:rPr>
          <w:vanish/>
          <w:color w:val="008000"/>
          <w:sz w:val="20"/>
          <w:szCs w:val="20"/>
        </w:rPr>
      </w:pPr>
      <w:bookmarkStart w:id="1" w:name="onLS2038449"/>
      <w:bookmarkEnd w:id="0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ТСЗ:</w:t>
      </w:r>
    </w:p>
    <w:p w:rsidR="00000000" w:rsidRDefault="00831A3B">
      <w:pPr>
        <w:shd w:val="clear" w:color="auto" w:fill="FFFFFF"/>
        <w:divId w:val="1656374952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Молия / Қимматли қоғозлар. Қимматли қоғозлар бозори]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320"/>
        <w:gridCol w:w="2481"/>
        <w:gridCol w:w="2256"/>
        <w:gridCol w:w="1223"/>
        <w:gridCol w:w="358"/>
        <w:gridCol w:w="284"/>
        <w:gridCol w:w="544"/>
        <w:gridCol w:w="348"/>
        <w:gridCol w:w="172"/>
        <w:gridCol w:w="1324"/>
      </w:tblGrid>
      <w:tr w:rsidR="0000000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bookmarkStart w:id="2" w:name="3080144"/>
            <w:bookmarkStart w:id="3" w:name="2039683"/>
            <w:bookmarkStart w:id="4" w:name="3080145"/>
            <w:bookmarkEnd w:id="1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bookmarkEnd w:id="4"/>
      <w:tr w:rsidR="00000000">
        <w:tc>
          <w:tcPr>
            <w:tcW w:w="15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Тўлиқ:</w:t>
            </w:r>
          </w:p>
        </w:tc>
        <w:tc>
          <w:tcPr>
            <w:tcW w:w="20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Chet el investitsiyasi ishtirokidagi "Toshkentvino kombinati" aksiyadorlik jamiyati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15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0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ChEII "Toshkentvino kombinati" AJ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15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Биржа тикерининг номи: </w:t>
            </w:r>
          </w:p>
        </w:tc>
        <w:tc>
          <w:tcPr>
            <w:tcW w:w="20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TKVK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Жойлашган ери:</w:t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Тошкент шахри, Яшнобод тумани, Истиқбол кўчаси,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манзили:</w:t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100060, Тошкент шахри, Яшнобод тумани, Истиқбол кўчаси,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 почта манзили:</w:t>
            </w:r>
            <w:r>
              <w:rPr>
                <w:sz w:val="20"/>
                <w:szCs w:val="20"/>
              </w:rPr>
              <w:fldChar w:fldCharType="begin"/>
            </w:r>
            <w:r w:rsidR="0041140F">
              <w:rPr>
                <w:sz w:val="20"/>
                <w:szCs w:val="20"/>
              </w:rPr>
              <w:instrText>HYPERLINK "C:\\Users\\User\\Desktop\\Delete\\TashVino\</w:instrText>
            </w:r>
            <w:bookmarkStart w:id="5" w:name="_GoBack"/>
            <w:bookmarkEnd w:id="5"/>
            <w:r w:rsidR="0041140F">
              <w:rPr>
                <w:sz w:val="20"/>
                <w:szCs w:val="20"/>
              </w:rPr>
              <w:instrText>\2038449" \l "3080146"</w:instrText>
            </w:r>
            <w:r w:rsidR="004114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3"/>
                <w:color w:val="008080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tashvino@mail.ru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Расмий веб-сайти: </w:t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www.toshkentvino.uz</w:t>
            </w:r>
          </w:p>
        </w:tc>
      </w:tr>
      <w:tr w:rsidR="00000000"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Муҳим фактнинг рақами:</w:t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Муҳим </w:t>
            </w:r>
            <w:r>
              <w:rPr>
                <w:sz w:val="20"/>
                <w:szCs w:val="20"/>
              </w:rPr>
              <w:t>фактнинг номи:</w:t>
            </w:r>
          </w:p>
        </w:tc>
        <w:tc>
          <w:tcPr>
            <w:tcW w:w="343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bookmarkStart w:id="6" w:name="BM2039350"/>
            <w:r>
              <w:rPr>
                <w:sz w:val="20"/>
                <w:szCs w:val="20"/>
              </w:rPr>
              <w:t>Кузатув кенгаши таркибидаги ўзгаришлар</w:t>
            </w:r>
            <w:bookmarkEnd w:id="6"/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Шахснинг Ф.И.Ш. ёки ишончли бошқарувчининг тўлиқноми</w:t>
            </w:r>
          </w:p>
        </w:tc>
        <w:tc>
          <w:tcPr>
            <w:tcW w:w="11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</w:t>
            </w:r>
          </w:p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акциялар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noProof/>
              </w:rPr>
            </w:pPr>
            <w:r>
              <w:rPr>
                <w:sz w:val="20"/>
                <w:szCs w:val="20"/>
                <w:lang w:val="uz-Cyrl-UZ"/>
              </w:rPr>
              <w:t>Хушвактов Рустам Норкулович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Прошурина Юлия Анатольевна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"Ўзшаробсаноат" АЖ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мутахассис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en-US"/>
              </w:rPr>
              <w:t>Саматова Муппазал Адилхановна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Шахс </w:t>
            </w:r>
            <w:r>
              <w:rPr>
                <w:sz w:val="20"/>
                <w:szCs w:val="20"/>
              </w:rPr>
              <w:t>сайланган (тайинланган) ҳолларда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Шахснинг Ф.И.Ш. ёки ишончли бошқарувчининг тўлиқноми</w:t>
            </w:r>
          </w:p>
        </w:tc>
        <w:tc>
          <w:tcPr>
            <w:tcW w:w="11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</w:t>
            </w:r>
          </w:p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акциялар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Каримов Шамшод Рахмонбердиевич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Ўзшаробсаноат" АЖ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Бошқарма бошлиғи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Хамрахуджаев Нематхон Яхёханович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Ўзбекистон Республикаси Вазирлар Маҳқамаси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00000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Давыдкин Михаил Викторович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r>
              <w:rPr>
                <w:sz w:val="20"/>
                <w:szCs w:val="20"/>
                <w:lang w:val="uz-Cyrl-UZ"/>
              </w:rPr>
              <w:t>"MEGA TRADE COMUNICATION" МЧЖ ҚҚ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Акциядорларнинг Умумий йиғилиши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</w:t>
            </w:r>
            <w:r>
              <w:rPr>
                <w:sz w:val="20"/>
                <w:szCs w:val="20"/>
                <w:lang w:val="uz-Cyrl-UZ"/>
              </w:rPr>
              <w:t>8</w:t>
            </w:r>
            <w:r>
              <w:rPr>
                <w:sz w:val="20"/>
                <w:szCs w:val="20"/>
              </w:rPr>
              <w:t xml:space="preserve">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Баённома тузилган сана: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uz-Cyrl-UZ"/>
              </w:rPr>
              <w:t>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z-Cyrl-UZ"/>
              </w:rPr>
              <w:t>8</w:t>
            </w:r>
            <w:r>
              <w:rPr>
                <w:sz w:val="20"/>
                <w:szCs w:val="20"/>
              </w:rPr>
              <w:t xml:space="preserve">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Баённомасидан кучирма ва сайланган шахснинг яшаш жойи кўрсатилган ҳолда паспорт маълумотлари илова қилинади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Ўзгаргандан</w:t>
            </w:r>
            <w:r>
              <w:rPr>
                <w:sz w:val="20"/>
                <w:szCs w:val="20"/>
              </w:rPr>
              <w:t xml:space="preserve"> сўнг </w:t>
            </w:r>
            <w:r>
              <w:rPr>
                <w:sz w:val="20"/>
                <w:szCs w:val="20"/>
                <w:lang w:val="uz-Cyrl-UZ"/>
              </w:rPr>
              <w:t>Кузатув кенгаши</w:t>
            </w:r>
            <w:r>
              <w:rPr>
                <w:sz w:val="20"/>
                <w:szCs w:val="20"/>
              </w:rPr>
              <w:t>нинг таркиби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Шахснинг Ф.И.Ш. ёки ишончли бошқарувчининг тўлиқ номи</w:t>
            </w:r>
          </w:p>
        </w:tc>
        <w:tc>
          <w:tcPr>
            <w:tcW w:w="11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6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 акциялар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Каримов Шамшод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Рахмонбердиевич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"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Ўзшаробсаноат" АЖ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Бошқарма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бошлиғи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Джафарова Зухра Насировна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"Ўзшаробсаноат" АЖ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Етакчи </w:t>
            </w:r>
            <w:r>
              <w:rPr>
                <w:bCs/>
                <w:sz w:val="20"/>
                <w:szCs w:val="20"/>
              </w:rPr>
              <w:t>мутахассис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Хамрахуджаев Неъматхон Яхёханович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 Республикаси Вазирлар Маҳқамаси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Бош мутахассис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Вапаев Низомиддин Абдурасулович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 Республикаси Вазирлар Маҳқамаси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Етакчи </w:t>
            </w:r>
            <w:r>
              <w:rPr>
                <w:bCs/>
                <w:sz w:val="20"/>
                <w:szCs w:val="20"/>
              </w:rPr>
              <w:t>мутахассис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Махмудов Хусниддин Мухидинович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"Castle rock trade"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МЧЖ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ҚҚ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Директор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Адилова Сурайё Мурабитовна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DIMINUR GROUP</w:t>
            </w:r>
            <w:r>
              <w:rPr>
                <w:bCs/>
                <w:sz w:val="20"/>
                <w:szCs w:val="20"/>
              </w:rPr>
              <w:t xml:space="preserve">» МЧЖ  </w:t>
            </w:r>
            <w:r>
              <w:rPr>
                <w:bCs/>
                <w:sz w:val="20"/>
                <w:szCs w:val="20"/>
                <w:lang w:val="uz-Cyrl-UZ"/>
              </w:rPr>
              <w:t>ҚҚ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Бош директори ўринбосари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Ташпулатов Дилшод Абдувахобович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"Campalia" МЧЖ ҚҚ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Директор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Давыдкин Михаил Викторович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"MEGA TRADE COMUNICATION"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МЧЖ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Қ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Абдуганиев Азимджон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"Termoplex polimer lyuks" ХК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84" w:type="pct"/>
            <w:shd w:val="clear" w:color="auto" w:fill="FFFFFF"/>
            <w:vAlign w:val="center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1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gridSpan w:val="2"/>
            <w:shd w:val="clear" w:color="auto" w:fill="FFFFFF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11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31A3B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Махмудов Мурабит Адилханович</w:t>
            </w: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4" w:type="pct"/>
            <w:shd w:val="clear" w:color="auto" w:fill="FFFFFF"/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Бош бухгалтернинг Ф.И.Ш.:</w:t>
            </w:r>
          </w:p>
        </w:tc>
        <w:tc>
          <w:tcPr>
            <w:tcW w:w="11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bCs/>
                <w:sz w:val="20"/>
                <w:szCs w:val="20"/>
              </w:rPr>
            </w:pPr>
          </w:p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Пардаев Шухрат Холикович</w:t>
            </w: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4" w:type="pct"/>
            <w:shd w:val="clear" w:color="auto" w:fill="FFFFFF"/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84" w:type="pct"/>
            <w:shd w:val="clear" w:color="auto" w:fill="FFFFFF"/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Веб-сайтда ахборот жойлаштирган ваколатли</w:t>
            </w:r>
          </w:p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шахснинг Ф.И.Ш.:</w:t>
            </w:r>
          </w:p>
        </w:tc>
        <w:tc>
          <w:tcPr>
            <w:tcW w:w="1191" w:type="pct"/>
            <w:shd w:val="clear" w:color="auto" w:fill="FFFFFF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4"/>
            <w:shd w:val="clear" w:color="auto" w:fill="FFFFFF"/>
          </w:tcPr>
          <w:p w:rsidR="00000000" w:rsidRDefault="00831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000000" w:rsidRDefault="00831A3B">
            <w:pPr>
              <w:rPr>
                <w:bCs/>
                <w:sz w:val="20"/>
                <w:szCs w:val="20"/>
              </w:rPr>
            </w:pPr>
          </w:p>
          <w:p w:rsidR="00000000" w:rsidRDefault="00831A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Муллоджанов Улугбек Абдулаевич</w:t>
            </w:r>
          </w:p>
        </w:tc>
        <w:tc>
          <w:tcPr>
            <w:tcW w:w="1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831A3B">
            <w:pPr>
              <w:rPr>
                <w:sz w:val="20"/>
                <w:szCs w:val="20"/>
              </w:rPr>
            </w:pPr>
          </w:p>
        </w:tc>
      </w:tr>
    </w:tbl>
    <w:p w:rsidR="00831A3B" w:rsidRDefault="00831A3B">
      <w:pPr>
        <w:shd w:val="clear" w:color="auto" w:fill="FFFFFF"/>
        <w:ind w:firstLine="851"/>
        <w:jc w:val="both"/>
        <w:rPr>
          <w:sz w:val="20"/>
          <w:szCs w:val="20"/>
        </w:rPr>
      </w:pPr>
    </w:p>
    <w:sectPr w:rsidR="00831A3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40F"/>
    <w:rsid w:val="0041140F"/>
    <w:rsid w:val="008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465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Қимматли қоғозлар бозорида ахборот тақдим этиш ва эълон қилиш Қоидаларини тасдиқлаш ҳақида</dc:title>
  <dc:creator>Ulugbek Mullodjanov</dc:creator>
  <cp:lastModifiedBy>Azamat Matkarimov</cp:lastModifiedBy>
  <cp:revision>2</cp:revision>
  <dcterms:created xsi:type="dcterms:W3CDTF">2018-07-17T07:13:00Z</dcterms:created>
  <dcterms:modified xsi:type="dcterms:W3CDTF">2018-07-17T07:13:00Z</dcterms:modified>
</cp:coreProperties>
</file>